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 xml:space="preserve">Příloha č. </w:t>
      </w:r>
      <w:r>
        <w:rPr>
          <w:rFonts w:ascii="Segoe UI" w:hAnsi="Segoe UI" w:cs="Segoe UI"/>
          <w:i/>
        </w:rPr>
        <w:t>3</w:t>
      </w:r>
      <w:r w:rsidRPr="00775F3C">
        <w:rPr>
          <w:rFonts w:ascii="Segoe UI" w:hAnsi="Segoe UI" w:cs="Segoe UI"/>
          <w:i/>
        </w:rPr>
        <w:t xml:space="preserve"> </w:t>
      </w:r>
      <w:r w:rsidRPr="003550E8">
        <w:rPr>
          <w:rFonts w:ascii="Segoe UI" w:hAnsi="Segoe UI" w:cs="Segoe UI"/>
          <w:i/>
        </w:rPr>
        <w:t>výzvy</w:t>
      </w:r>
      <w:r w:rsidR="003550E8" w:rsidRPr="003550E8">
        <w:rPr>
          <w:rFonts w:ascii="Segoe UI" w:hAnsi="Segoe UI" w:cs="Segoe UI"/>
          <w:i/>
        </w:rPr>
        <w:t xml:space="preserve"> 14</w:t>
      </w:r>
      <w:r w:rsidRPr="003550E8">
        <w:rPr>
          <w:rFonts w:ascii="Segoe UI" w:hAnsi="Segoe UI" w:cs="Segoe UI"/>
          <w:i/>
        </w:rPr>
        <w:t>/2021</w:t>
      </w:r>
      <w:bookmarkStart w:id="0" w:name="_GoBack"/>
      <w:bookmarkEnd w:id="0"/>
    </w:p>
    <w:p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:rsidR="00D17A7F" w:rsidRPr="008142D7" w:rsidRDefault="00D17A7F" w:rsidP="00D17A7F">
      <w:pPr>
        <w:rPr>
          <w:rFonts w:ascii="Segoe UI" w:hAnsi="Segoe UI" w:cs="Segoe UI"/>
        </w:rPr>
      </w:pPr>
    </w:p>
    <w:p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.….</w:t>
      </w:r>
      <w:r w:rsidRPr="008142D7">
        <w:rPr>
          <w:rFonts w:ascii="Segoe UI" w:hAnsi="Segoe UI" w:cs="Segoe UI"/>
        </w:rPr>
        <w:t>………..</w:t>
      </w:r>
    </w:p>
    <w:p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………….</w:t>
      </w:r>
      <w:r w:rsidRPr="008142D7">
        <w:rPr>
          <w:rFonts w:ascii="Segoe UI" w:hAnsi="Segoe UI" w:cs="Segoe UI"/>
        </w:rPr>
        <w:t>……, IČO ……</w:t>
      </w:r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:rsidR="00E4704A" w:rsidRPr="008142D7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sectPr w:rsidR="00E4704A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3D" w:rsidRDefault="00B9483D">
      <w:r>
        <w:separator/>
      </w:r>
    </w:p>
  </w:endnote>
  <w:endnote w:type="continuationSeparator" w:id="0">
    <w:p w:rsidR="00B9483D" w:rsidRDefault="00B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3D" w:rsidRDefault="00B9483D">
      <w:r>
        <w:separator/>
      </w:r>
    </w:p>
  </w:footnote>
  <w:footnote w:type="continuationSeparator" w:id="0">
    <w:p w:rsidR="00B9483D" w:rsidRDefault="00B9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3C" w:rsidRPr="00775F3C" w:rsidRDefault="00B9483D">
    <w:pPr>
      <w:pStyle w:val="Zhlav"/>
      <w:rPr>
        <w:rFonts w:ascii="Segoe UI" w:hAnsi="Segoe UI" w:cs="Segoe UI"/>
      </w:rPr>
    </w:pPr>
    <w:r w:rsidRPr="00B11BFE">
      <w:rPr>
        <w:noProof/>
      </w:rPr>
      <w:drawing>
        <wp:inline distT="0" distB="0" distL="0" distR="0">
          <wp:extent cx="5702935" cy="63881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pStyle w:val="odrazkynormalni3uroven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C0"/>
    <w:rsid w:val="00003AD4"/>
    <w:rsid w:val="000051BE"/>
    <w:rsid w:val="000069A5"/>
    <w:rsid w:val="0001102B"/>
    <w:rsid w:val="00016971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09F9B6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1"/>
      </w:numPr>
      <w:tabs>
        <w:tab w:val="clear" w:pos="360"/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43E4-A699-4A69-8156-24E1537A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1</TotalTime>
  <Pages>1</Pages>
  <Words>56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320</cp:lastModifiedBy>
  <cp:revision>3</cp:revision>
  <cp:lastPrinted>2009-11-18T12:55:00Z</cp:lastPrinted>
  <dcterms:created xsi:type="dcterms:W3CDTF">2021-11-15T22:40:00Z</dcterms:created>
  <dcterms:modified xsi:type="dcterms:W3CDTF">2021-11-15T22:44:00Z</dcterms:modified>
</cp:coreProperties>
</file>